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B664F6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31245A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36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1219C5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31245A">
              <w:rPr>
                <w:rFonts w:cstheme="minorBidi"/>
                <w:color w:val="000000"/>
                <w:sz w:val="28"/>
                <w:szCs w:val="28"/>
                <w:lang w:val="uk-UA"/>
              </w:rPr>
              <w:t>.12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31245A">
        <w:rPr>
          <w:sz w:val="28"/>
          <w:szCs w:val="28"/>
          <w:lang w:val="uk-UA"/>
        </w:rPr>
        <w:t xml:space="preserve"> 0520688900:01:0</w:t>
      </w:r>
      <w:r w:rsidR="00F901EE">
        <w:rPr>
          <w:sz w:val="28"/>
          <w:szCs w:val="28"/>
          <w:lang w:val="uk-UA"/>
        </w:rPr>
        <w:t>1</w:t>
      </w:r>
      <w:r w:rsidR="0031245A">
        <w:rPr>
          <w:sz w:val="28"/>
          <w:szCs w:val="28"/>
          <w:lang w:val="uk-UA"/>
        </w:rPr>
        <w:t>7:0291,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31245A">
        <w:rPr>
          <w:sz w:val="28"/>
          <w:szCs w:val="28"/>
          <w:lang w:val="uk-UA"/>
        </w:rPr>
        <w:t>площею – 1,9700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31245A">
        <w:rPr>
          <w:sz w:val="28"/>
          <w:szCs w:val="28"/>
          <w:lang w:val="uk-UA"/>
        </w:rPr>
        <w:t>ій водним об’єктом площею 1,2700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31245A">
        <w:rPr>
          <w:sz w:val="28"/>
          <w:szCs w:val="28"/>
          <w:lang w:val="uk-UA"/>
        </w:rPr>
        <w:t xml:space="preserve"> населеного пункту с. Зарванці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31245A">
        <w:rPr>
          <w:sz w:val="28"/>
          <w:szCs w:val="28"/>
          <w:lang w:val="uk-UA"/>
        </w:rPr>
        <w:t>нкою водного фонду площею 1,9700га,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31245A">
        <w:rPr>
          <w:sz w:val="28"/>
          <w:szCs w:val="28"/>
          <w:lang w:val="uk-UA"/>
        </w:rPr>
        <w:t>01:0</w:t>
      </w:r>
      <w:r w:rsidR="00F901EE">
        <w:rPr>
          <w:sz w:val="28"/>
          <w:szCs w:val="28"/>
          <w:lang w:val="uk-UA"/>
        </w:rPr>
        <w:t>1</w:t>
      </w:r>
      <w:r w:rsidR="0031245A">
        <w:rPr>
          <w:sz w:val="28"/>
          <w:szCs w:val="28"/>
          <w:lang w:val="uk-UA"/>
        </w:rPr>
        <w:t>7:0291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31245A">
        <w:rPr>
          <w:sz w:val="28"/>
          <w:szCs w:val="28"/>
          <w:lang w:val="uk-UA"/>
        </w:rPr>
        <w:t xml:space="preserve">              5 688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31245A">
        <w:rPr>
          <w:sz w:val="28"/>
          <w:szCs w:val="28"/>
          <w:lang w:val="uk-UA"/>
        </w:rPr>
        <w:t>60</w:t>
      </w:r>
      <w:r w:rsidR="007C69E7" w:rsidRPr="00A15CE0">
        <w:rPr>
          <w:sz w:val="28"/>
          <w:szCs w:val="28"/>
          <w:lang w:val="uk-UA"/>
        </w:rPr>
        <w:t xml:space="preserve"> 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31245A">
        <w:rPr>
          <w:sz w:val="28"/>
          <w:szCs w:val="28"/>
          <w:lang w:val="uk-UA"/>
        </w:rPr>
        <w:t xml:space="preserve">п’ять тисяч шістсот вісімдесят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31245A">
        <w:rPr>
          <w:sz w:val="28"/>
          <w:szCs w:val="28"/>
          <w:lang w:val="uk-UA"/>
        </w:rPr>
        <w:t>6</w:t>
      </w:r>
      <w:r w:rsidR="00DB0425">
        <w:rPr>
          <w:sz w:val="28"/>
          <w:szCs w:val="28"/>
          <w:lang w:val="uk-UA"/>
        </w:rPr>
        <w:t>0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31245A">
        <w:rPr>
          <w:sz w:val="28"/>
          <w:szCs w:val="28"/>
          <w:lang w:val="uk-UA"/>
        </w:rPr>
        <w:t>47 405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219C5"/>
    <w:rsid w:val="001318D4"/>
    <w:rsid w:val="001E6E54"/>
    <w:rsid w:val="00204584"/>
    <w:rsid w:val="00220DAF"/>
    <w:rsid w:val="00276BD5"/>
    <w:rsid w:val="002F0CDB"/>
    <w:rsid w:val="002F1819"/>
    <w:rsid w:val="00300847"/>
    <w:rsid w:val="0031245A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64F6"/>
    <w:rsid w:val="00B77295"/>
    <w:rsid w:val="00BE06A8"/>
    <w:rsid w:val="00C47EDB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2023-11-27T14:20:00Z</cp:lastPrinted>
  <dcterms:created xsi:type="dcterms:W3CDTF">2019-12-23T06:34:00Z</dcterms:created>
  <dcterms:modified xsi:type="dcterms:W3CDTF">2023-12-11T06:25:00Z</dcterms:modified>
</cp:coreProperties>
</file>